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GoBack"/>
      <w:bookmarkEnd w:id="0"/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623F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940425" cy="816023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623F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Правительства Российской Федерации и Республики Башкортостан.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1.4. Система оценки качества образования школы представляет собой совокупность организационных и функциональных структур, норм и правил,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обеспечивающих основанную на единой методической базе оценку образовательных достижений обучающихся, эффективности деятельности образовательной организации, качества образовательных программ</w:t>
      </w:r>
      <w:r>
        <w:rPr>
          <w:rFonts w:ascii="Times New Roman" w:eastAsia="Times New Roman" w:hAnsi="Times New Roman" w:cs="Times New Roman"/>
          <w:sz w:val="28"/>
        </w:rPr>
        <w:t xml:space="preserve"> с учетом запросов, основных пользователей, результатов системы оценки качества образования.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1.5. </w:t>
      </w:r>
      <w:r>
        <w:rPr>
          <w:rFonts w:ascii="Times New Roman" w:eastAsia="Times New Roman" w:hAnsi="Times New Roman" w:cs="Times New Roman"/>
          <w:color w:val="000000"/>
          <w:sz w:val="28"/>
        </w:rPr>
        <w:t>Основными пользователями результатов ВСОКО в Школе являются:</w:t>
      </w:r>
    </w:p>
    <w:p w:rsidR="00F5794C" w:rsidRDefault="00623F1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учащиеся и их родители (законные представители);</w:t>
      </w:r>
    </w:p>
    <w:p w:rsidR="00F5794C" w:rsidRDefault="00623F1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педагогический коллектив Школы;</w:t>
      </w:r>
    </w:p>
    <w:p w:rsidR="00F5794C" w:rsidRDefault="00623F15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организации, заинтересованные в оценке качества образования.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1.6. Оценка качества образования подразумевает определение с помощью диагностических и оценочных процедур, соответствия образовательных достижений учащихся, качества образовательных программ Федеральным государственным требованиям в области искусств.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1.7. Положение распространяется на деятельность всех педагогических работников Школы,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1.8. В настоящем Положении используются следующие термины: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Качество образования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интегральная характеристика системы образования, отражающая соответствие личностным ожиданиям субъектов образования, условий образовательного процесса нормативным требованиям, критериям, определяемым государственным требованиям и социальным запросам.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Качество условий </w:t>
      </w:r>
      <w:r>
        <w:rPr>
          <w:rFonts w:ascii="Times New Roman" w:eastAsia="Times New Roman" w:hAnsi="Times New Roman" w:cs="Times New Roman"/>
          <w:color w:val="000000"/>
          <w:sz w:val="28"/>
        </w:rPr>
        <w:t>– это выполнение санитарно-гигиенических норм организации образовательного процесса; реализация мер по обеспечению безопасности учащихся в организации образовательного процесса.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Государственные требования определяют обязательный минимум содержания образовательных программ, максимальный объем учебной нагрузки учащихся, требования к уровню подготовки выпускников, требования к условиям организации образовательного процесса.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Критерий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признак, на основании которого производится оценка, классификация оцениваемого объекта.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Мониторинг в системе образования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комплексное аналитическое отслеживание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учащихся.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1.9. Оценка качества образования осуществляется посредством: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системы внутреннего контроля;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лицензирования;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текущей и промежуточной аттестации учащихся;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 промежуточной и итоговой аттестации выпускников;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участие и результативность в конкурсах и фестивалях различных рангов;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внешнее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мониторинговое исследование образовательных достижений учащихся.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1.10.  В качестве источников данных для оценки качества образования используются: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образовательная статистика;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промежуточная и итоговая аттестация учащихся;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мониторинговые исследования;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анкетирование, социологические опросы;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посещение уроков и внеклассных мероприятий;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отчеты работников Школы.</w:t>
      </w:r>
    </w:p>
    <w:p w:rsidR="00F5794C" w:rsidRDefault="00F5794C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F5794C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F5794C" w:rsidRDefault="00623F1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2. Основные цели, задачи, принципы и функции системы</w:t>
      </w:r>
    </w:p>
    <w:p w:rsidR="00F5794C" w:rsidRDefault="00623F1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оценки качества образования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2.1. Целями системы оценки качества образования являются:</w:t>
      </w:r>
    </w:p>
    <w:p w:rsidR="00F5794C" w:rsidRDefault="00623F15">
      <w:pPr>
        <w:spacing w:after="0" w:line="360" w:lineRule="auto"/>
        <w:ind w:firstLine="426"/>
        <w:jc w:val="both"/>
        <w:rPr>
          <w:rFonts w:ascii="Arial" w:eastAsia="Arial" w:hAnsi="Arial" w:cs="Arial"/>
          <w:sz w:val="30"/>
        </w:rPr>
      </w:pPr>
      <w:r>
        <w:rPr>
          <w:rFonts w:ascii="Arial" w:eastAsia="Arial" w:hAnsi="Arial" w:cs="Arial"/>
          <w:sz w:val="3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формирование единой системы диагностики и контроля состояния образования,</w:t>
      </w:r>
      <w:r>
        <w:rPr>
          <w:rFonts w:ascii="Arial" w:eastAsia="Arial" w:hAnsi="Arial" w:cs="Arial"/>
          <w:sz w:val="3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обеспечивающей определение факторов и своевременное выявление изменений,</w:t>
      </w:r>
      <w:r>
        <w:rPr>
          <w:rFonts w:ascii="Arial" w:eastAsia="Arial" w:hAnsi="Arial" w:cs="Arial"/>
          <w:sz w:val="3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влияющих на качество образования</w:t>
      </w:r>
      <w:r>
        <w:rPr>
          <w:rFonts w:ascii="Arial" w:eastAsia="Arial" w:hAnsi="Arial" w:cs="Arial"/>
          <w:sz w:val="3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Школе;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предоставления всем участникам образовательного процесса и общественности достоверной информации о качестве образования;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прогнозирование развития образовательной системы Школы.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2.2. Задачами, построения системы оценки качества образования, являются: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обеспечение доступности качественного образования;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оценка уровня индивидуальных образовательных достижений учащихся;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формирование единого понимания критериев качества образования и подходов к его измерению;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определение соответствия, условий осуществления образовательного процесса, государственным требованиям;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изучение и самооценка состояния развития и эффективности деятельности школы;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определение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выявление факторов, влияющих на качество образования;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содействие повышению квалификации преподавателей,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преподавателей, индивидуальным достижениям учащихся.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2.3. В основу системы оценки качества образования положены следующие принципы: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объективности, достоверности, полноты и системности информации о качестве образования;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открытости, прозрачности процедур оценки качества образования;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доступности информации о состоянии и качестве образования для различных групп потребителей;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учащихся при оценке результатов их обучения и воспитания;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соблюдения морально-этических норм при проведении процедур оценки качества образования в Школе.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2.4. В основу системы оценки качества образования положены следующие функции внутреннего контроля:</w:t>
      </w:r>
    </w:p>
    <w:p w:rsidR="00F5794C" w:rsidRDefault="00623F15">
      <w:pPr>
        <w:numPr>
          <w:ilvl w:val="0"/>
          <w:numId w:val="1"/>
        </w:num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направляющая, прогнозирующая;</w:t>
      </w:r>
    </w:p>
    <w:p w:rsidR="00F5794C" w:rsidRDefault="00623F15">
      <w:pPr>
        <w:numPr>
          <w:ilvl w:val="0"/>
          <w:numId w:val="1"/>
        </w:num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организации, координации, стимулирования;</w:t>
      </w:r>
    </w:p>
    <w:p w:rsidR="00F5794C" w:rsidRDefault="00623F15">
      <w:pPr>
        <w:numPr>
          <w:ilvl w:val="0"/>
          <w:numId w:val="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информационно – аналитическая  (учета, анализа, регулирования, оценки).</w:t>
      </w:r>
    </w:p>
    <w:p w:rsidR="00F5794C" w:rsidRDefault="00623F1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3. Организационная и </w:t>
      </w:r>
      <w:r>
        <w:rPr>
          <w:rFonts w:ascii="Times New Roman" w:eastAsia="Times New Roman" w:hAnsi="Times New Roman" w:cs="Times New Roman"/>
          <w:b/>
          <w:sz w:val="28"/>
        </w:rPr>
        <w:t>функциональная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структура системы </w:t>
      </w:r>
    </w:p>
    <w:p w:rsidR="00F5794C" w:rsidRDefault="00623F1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оценки образования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 3.1. Организационная структура, занимающаяся внутренней системой оценки качества образования и интерпретацией полученных результатов, включает в себя: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администрация школы;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педагогический совет;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школьные методические объединения;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временные структуры (педагогические комиссии и др.);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Совет школы.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3.2. Функциональная структура системы оценки качества образования учреждения:</w:t>
      </w:r>
    </w:p>
    <w:p w:rsidR="00F5794C" w:rsidRDefault="00623F15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3.2.1. 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Администрация Школы:</w:t>
      </w:r>
    </w:p>
    <w:p w:rsidR="00F5794C" w:rsidRDefault="00623F15">
      <w:pPr>
        <w:numPr>
          <w:ilvl w:val="0"/>
          <w:numId w:val="2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организует разработку образовательной системы Школы, включая развитие школьной системы оценки качества образования;</w:t>
      </w:r>
    </w:p>
    <w:p w:rsidR="00F5794C" w:rsidRDefault="00623F15">
      <w:pPr>
        <w:numPr>
          <w:ilvl w:val="0"/>
          <w:numId w:val="2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способствует формированию нормативно - правовой базы документов образовательной организации, относящихся к обеспечению качества образования;</w:t>
      </w:r>
    </w:p>
    <w:p w:rsidR="00F5794C" w:rsidRDefault="00623F15">
      <w:pPr>
        <w:numPr>
          <w:ilvl w:val="0"/>
          <w:numId w:val="2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способствует проведению анализа образовательной, воспитательной, культурно - просветительской эффективности функционирования организации;</w:t>
      </w:r>
    </w:p>
    <w:p w:rsidR="00F5794C" w:rsidRDefault="00623F15">
      <w:pPr>
        <w:numPr>
          <w:ilvl w:val="0"/>
          <w:numId w:val="2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обеспечивает поддержку функционирования школьной системы оценки качества;</w:t>
      </w:r>
    </w:p>
    <w:p w:rsidR="00F5794C" w:rsidRDefault="00623F15">
      <w:pPr>
        <w:numPr>
          <w:ilvl w:val="0"/>
          <w:numId w:val="2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обеспечивает проведение в учреждении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F5794C" w:rsidRDefault="00623F15">
      <w:pPr>
        <w:numPr>
          <w:ilvl w:val="0"/>
          <w:numId w:val="2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обеспечивает предоставление информации о качестве образования на муниципальный и республиканский уровни системы оценки качества образования;</w:t>
      </w:r>
    </w:p>
    <w:p w:rsidR="00F5794C" w:rsidRDefault="00623F15">
      <w:pPr>
        <w:numPr>
          <w:ilvl w:val="0"/>
          <w:numId w:val="2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принимает управленческие решения по результатам оценки качества образования на уровне образовательной организации.</w:t>
      </w:r>
    </w:p>
    <w:p w:rsidR="00F5794C" w:rsidRDefault="00623F15">
      <w:pPr>
        <w:tabs>
          <w:tab w:val="left" w:pos="112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3.2.2. </w:t>
      </w:r>
      <w:r>
        <w:rPr>
          <w:rFonts w:ascii="Times New Roman" w:eastAsia="Times New Roman" w:hAnsi="Times New Roman" w:cs="Times New Roman"/>
          <w:i/>
          <w:sz w:val="28"/>
        </w:rPr>
        <w:t>Педагогический совет: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5794C" w:rsidRDefault="00623F15">
      <w:pPr>
        <w:numPr>
          <w:ilvl w:val="0"/>
          <w:numId w:val="3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содействует определению стратегических направлений развития системы образования в школе;</w:t>
      </w:r>
    </w:p>
    <w:p w:rsidR="00F5794C" w:rsidRDefault="00623F15">
      <w:pPr>
        <w:numPr>
          <w:ilvl w:val="0"/>
          <w:numId w:val="3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содействует реализации принципа общественного участия в управлении образованием в школе;</w:t>
      </w:r>
    </w:p>
    <w:p w:rsidR="00F5794C" w:rsidRDefault="00623F15">
      <w:pPr>
        <w:numPr>
          <w:ilvl w:val="0"/>
          <w:numId w:val="3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F5794C" w:rsidRDefault="00623F15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Принимает участие в:</w:t>
      </w:r>
    </w:p>
    <w:p w:rsidR="00F5794C" w:rsidRDefault="00623F15">
      <w:pPr>
        <w:numPr>
          <w:ilvl w:val="0"/>
          <w:numId w:val="4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формировании информационных запросов основных пользователей системы оценки качества образования школы; </w:t>
      </w:r>
    </w:p>
    <w:p w:rsidR="00F5794C" w:rsidRDefault="00623F15">
      <w:pPr>
        <w:numPr>
          <w:ilvl w:val="0"/>
          <w:numId w:val="4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обсуждении системы показателей, характеризующих состояние и динамику развития системы образования; </w:t>
      </w:r>
    </w:p>
    <w:p w:rsidR="00F5794C" w:rsidRDefault="00623F15">
      <w:pPr>
        <w:numPr>
          <w:ilvl w:val="0"/>
          <w:numId w:val="4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экспертизе качества образовательных результатов, условий организации образовательного процесса в школе; </w:t>
      </w:r>
    </w:p>
    <w:p w:rsidR="00F5794C" w:rsidRDefault="00623F15">
      <w:pPr>
        <w:numPr>
          <w:ilvl w:val="0"/>
          <w:numId w:val="4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оценке качества и результативности труда работников Школы, распределении выплат стимулирующего характера работникам и согласовании их распределения в порядке, установленном локальными актами Школы; </w:t>
      </w:r>
    </w:p>
    <w:p w:rsidR="00F5794C" w:rsidRDefault="00623F15">
      <w:pPr>
        <w:numPr>
          <w:ilvl w:val="0"/>
          <w:numId w:val="4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F5794C" w:rsidRDefault="00623F15">
      <w:pPr>
        <w:numPr>
          <w:ilvl w:val="0"/>
          <w:numId w:val="4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Школе, об охране труда, здоровья и жизни учащихся и другие вопросы образовательной деятельности Школы; </w:t>
      </w:r>
    </w:p>
    <w:p w:rsidR="00F5794C" w:rsidRDefault="00623F15">
      <w:pPr>
        <w:numPr>
          <w:ilvl w:val="0"/>
          <w:numId w:val="4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принимает решения по образовательному процессу. </w:t>
      </w:r>
    </w:p>
    <w:p w:rsidR="00F5794C" w:rsidRDefault="00623F1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3.2.3.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Школьные методические</w:t>
      </w:r>
      <w:r>
        <w:rPr>
          <w:rFonts w:ascii="Times New Roman" w:eastAsia="Times New Roman" w:hAnsi="Times New Roman" w:cs="Times New Roman"/>
          <w:i/>
          <w:sz w:val="28"/>
        </w:rPr>
        <w:t xml:space="preserve"> объединения </w:t>
      </w:r>
      <w:r>
        <w:rPr>
          <w:rFonts w:ascii="Times New Roman" w:eastAsia="Times New Roman" w:hAnsi="Times New Roman" w:cs="Times New Roman"/>
          <w:sz w:val="28"/>
        </w:rPr>
        <w:t xml:space="preserve"> участвуют:</w:t>
      </w:r>
    </w:p>
    <w:p w:rsidR="00F5794C" w:rsidRDefault="00623F15">
      <w:pPr>
        <w:numPr>
          <w:ilvl w:val="0"/>
          <w:numId w:val="5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разработке методики оценки качества образования; </w:t>
      </w:r>
    </w:p>
    <w:p w:rsidR="00F5794C" w:rsidRDefault="00623F15">
      <w:pPr>
        <w:numPr>
          <w:ilvl w:val="0"/>
          <w:numId w:val="5"/>
        </w:numPr>
        <w:tabs>
          <w:tab w:val="left" w:pos="72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системы показателей, характеризующих состояние и динамику развития Школы; </w:t>
      </w:r>
    </w:p>
    <w:p w:rsidR="00F5794C" w:rsidRDefault="00623F15">
      <w:pPr>
        <w:numPr>
          <w:ilvl w:val="0"/>
          <w:numId w:val="5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критериев оценки результативности профессиональной деятельности педагогов Школы; </w:t>
      </w:r>
    </w:p>
    <w:p w:rsidR="00F5794C" w:rsidRDefault="00623F15">
      <w:pPr>
        <w:numPr>
          <w:ilvl w:val="0"/>
          <w:numId w:val="5"/>
        </w:numPr>
        <w:tabs>
          <w:tab w:val="left" w:pos="720"/>
          <w:tab w:val="left" w:pos="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проводят анализ деятельности организации, содержания и результатов аттестации учащихся и формируют предложения по их совершенствованию; </w:t>
      </w:r>
    </w:p>
    <w:p w:rsidR="00F5794C" w:rsidRDefault="00623F15">
      <w:pPr>
        <w:numPr>
          <w:ilvl w:val="0"/>
          <w:numId w:val="5"/>
        </w:numPr>
        <w:tabs>
          <w:tab w:val="left" w:pos="72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готовят предложения для администрации Школы по выработке управленческих решений по результатам оценки качества образования на уровне Школы. </w:t>
      </w:r>
    </w:p>
    <w:p w:rsidR="00F5794C" w:rsidRDefault="00623F1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4. Реализация внутреннего мониторинга качества образования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4.1. Организационной основой внутренней системы оценки качества образования является План - график внутренней системы оценки качества образования в Школе (приложение № 1), в котором определяются предметы исследований, характеризующие состояние и динамику развития системы образования в Школы, методы измерения, периодичность измерений и предоставления данных, ответственные.</w:t>
      </w:r>
    </w:p>
    <w:p w:rsidR="00F5794C" w:rsidRDefault="00623F1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4.2. Предметом системы оценки качества образования являются: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качество образовательных результатов учащихся (соответствие индивидуальных образовательных достижений и результатов освоения учащимися образовательных программ);</w:t>
      </w:r>
    </w:p>
    <w:p w:rsidR="00F5794C" w:rsidRDefault="00623F15">
      <w:pPr>
        <w:numPr>
          <w:ilvl w:val="0"/>
          <w:numId w:val="6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реализация образовательного процесса;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кадровое обеспечение образовательного процесса, включающее деятельность преподавателей по обеспечению требуемого качества результатов образования;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воспитательная работа;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творческая и культурно-просветительская деятельность Школы;</w:t>
      </w:r>
    </w:p>
    <w:p w:rsidR="00F5794C" w:rsidRDefault="00623F15">
      <w:pPr>
        <w:numPr>
          <w:ilvl w:val="0"/>
          <w:numId w:val="7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учебно-методическое обеспечение и материально - техническое оснащение образовательного процесса.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4.3. Реализация ВСОКО в Школе осуществляется посредством существующих процедур и экспертной оценки качества образования.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4.3.1. Содержание процедуры оценки качества образовательных результатов учащихся включает в себя: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оценку отсева учащихся и сохранение контингента;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результаты промежуточной и текущей аттестации учащихся;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результаты выпускных экзаменов;</w:t>
      </w:r>
    </w:p>
    <w:p w:rsidR="00F5794C" w:rsidRDefault="00623F15">
      <w:pPr>
        <w:numPr>
          <w:ilvl w:val="0"/>
          <w:numId w:val="8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личностные результаты (мотивация, самооценка);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участие и результативность в конкурсах и фестивалях;</w:t>
      </w:r>
    </w:p>
    <w:p w:rsidR="00F5794C" w:rsidRDefault="00623F15">
      <w:pPr>
        <w:numPr>
          <w:ilvl w:val="0"/>
          <w:numId w:val="9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здоровье учащихся;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профориентация учащихся.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4.3.2.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Содержание процедуры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реализации образовательного процесса включает в себя:</w:t>
      </w:r>
    </w:p>
    <w:p w:rsidR="00F5794C" w:rsidRDefault="00623F15">
      <w:pPr>
        <w:numPr>
          <w:ilvl w:val="0"/>
          <w:numId w:val="10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предпрофессиональные образовательные программы;</w:t>
      </w:r>
    </w:p>
    <w:p w:rsidR="00F5794C" w:rsidRDefault="00623F15">
      <w:pPr>
        <w:numPr>
          <w:ilvl w:val="0"/>
          <w:numId w:val="10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общеразвивающие образовательные программы;</w:t>
      </w:r>
    </w:p>
    <w:p w:rsidR="00F5794C" w:rsidRDefault="00623F15">
      <w:pPr>
        <w:numPr>
          <w:ilvl w:val="0"/>
          <w:numId w:val="10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качество уроков и индивидуальной работы с учащимися.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4.3.3. Содержание процедуры оценки кадрового обеспечения образовательного процесса, включает в себя: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анализ состава педагогического коллектива (по образованию, стажу педагогической работы, квалификации, движение педагогических кадров, вакансии);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готовность к повышению педагогического мастерства (аттестация преподавателей, систематичность прохождения курсов, участие в работе зональных и республиканских методических объединений в качестве аттестационных комиссий, жюри, участие в профессиональных конкурсах разного уровня и т.д.);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знание и использование современных педагогических методик и технологий.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4.3.4. Содержание процедуры оценки воспитательной работы в Школе включает в себя: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регулярность проведения концертов и родительских собраний преподавателями;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исследование удовлетворенности участников образовательного процесса качеством образования, оценку открытости Школы для родителей и общественных организаций.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4.3.5. Содержание оценки творческой и культурно-просветительской деятельности Школы включает в себя: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организацию и проведение конкурсов и выставок в Школе;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анализ участия учащихся в концертной и выставочной деятельности;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анализ организации совместных посещений учащимися и преподавателями концертов и выставок.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4.3.6. Оценка качества учебно-методического обеспечения и материально - технического оснащения образовательного процесса Школы включает в себя:</w:t>
      </w:r>
    </w:p>
    <w:p w:rsidR="00F5794C" w:rsidRDefault="00623F15">
      <w:pPr>
        <w:numPr>
          <w:ilvl w:val="0"/>
          <w:numId w:val="11"/>
        </w:num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комплектность оснащения учебного процесса (лицензионное демонстрационное программное обеспечение по учебным предметам);</w:t>
      </w:r>
    </w:p>
    <w:p w:rsidR="00F5794C" w:rsidRDefault="00623F15">
      <w:pPr>
        <w:numPr>
          <w:ilvl w:val="0"/>
          <w:numId w:val="11"/>
        </w:num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материально-техническое обеспечение учебных кабинетов;</w:t>
      </w:r>
    </w:p>
    <w:p w:rsidR="00F5794C" w:rsidRDefault="00623F15">
      <w:pPr>
        <w:numPr>
          <w:ilvl w:val="0"/>
          <w:numId w:val="11"/>
        </w:num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санитарно-гигиенические и эстетические условия;</w:t>
      </w:r>
    </w:p>
    <w:p w:rsidR="00F5794C" w:rsidRDefault="00623F15">
      <w:pPr>
        <w:numPr>
          <w:ilvl w:val="0"/>
          <w:numId w:val="11"/>
        </w:num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удовлетворенность учащихся и их родителей условиями в Школе;</w:t>
      </w:r>
    </w:p>
    <w:p w:rsidR="00F5794C" w:rsidRDefault="00623F15">
      <w:pPr>
        <w:numPr>
          <w:ilvl w:val="0"/>
          <w:numId w:val="11"/>
        </w:num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документооборот и нормативно-правовое обеспечение.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4.4. Диагностические и оценочные процедуры в рамках ВСОКО могут проводиться с привлечением профессиональных и общественных экспертов.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4.5. Результаты мониторинга качества образовательного процесса за прошедший учебный год рассматриваются на заседании Педагогического совета в мае месяце.</w:t>
      </w:r>
    </w:p>
    <w:p w:rsidR="00F5794C" w:rsidRDefault="00623F1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5. Общественное участие в оценке и контроле качества образования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5.1. Придание гласности и открытости результатов оценки качества образования осуществляется путем предоставления информации: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основным потребителям результатов ВСОКО;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средствам массовой информации о достижениях учащихся и преподавателях Школы;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размещение аналитических материалов, отчета о самообследовании, результатов оценки качества образования на официальном сайте школы.</w:t>
      </w:r>
    </w:p>
    <w:p w:rsidR="00F5794C" w:rsidRDefault="00623F15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6. Примерный перечень вопросов, подлежащих контролю.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осуществление государственной политики в области образования;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соблюдение финансовой политики в области образования;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использование методического обеспечения и совершенствование программно-методического обеспечения образовательного процесса;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реализация утвержденных образовательных программ и учебных планов;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состояние работы по аттестации, повышению квалификации педагогических работников;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соблюдение санитарных норм и правил;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работа с родителями;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компетентность педагогов;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соблюдение Положения правил внутреннего трудового распорядка и иных локальных актов образовательной организации;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соблюдение порядка проведения промежуточной и итоговой аттестации учащихся;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другим вопросам в рамках компетенции руководителя Школы.</w:t>
      </w:r>
    </w:p>
    <w:p w:rsidR="00F5794C" w:rsidRDefault="00623F15">
      <w:pPr>
        <w:spacing w:after="0" w:line="360" w:lineRule="auto"/>
        <w:ind w:left="-142" w:firstLine="426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7. Результаты контрольно-аналитической деятельности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7.1. Результаты контрольно-аналитической деятельности оформляются в</w:t>
      </w:r>
    </w:p>
    <w:p w:rsidR="00F5794C" w:rsidRDefault="00623F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форме справки. Справка о результатах контроля должна содержать констатацию фактов, выводы и, при необходимости, предложения.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7.2. Информация о результатах проведенного контроля доводится до работников Школы. Должностные лица после ознакомления с результатами контроля должны поставить подписи под справкой о результатах контроля, удостоверяющие о том, что они ознакомлены с результатами контроля.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этом они вправе сделать запись в справке о результатах контроля о</w:t>
      </w:r>
    </w:p>
    <w:p w:rsidR="00F5794C" w:rsidRDefault="00623F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 согласии с результатами контроля в целом или по отдельным фактам и выводам.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7.3. По итогам контроля в зависимости от его формы, целей и задач и с</w:t>
      </w:r>
    </w:p>
    <w:p w:rsidR="00F5794C" w:rsidRDefault="00623F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учетом реального положения дел: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проводятся заседания педагогических советов, собрания работников образовательной организации, сделанные замечания и предложения проверяющих лиц фиксируются в документации согласно номенклатуре дел Школы;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результаты контроля могут учитываться при проведении аттестации педагогических кадров.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7.4. Директор по результатам проверки принимает следующие решения: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об издании соответствующего приказа;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об обсуждении итоговых материалов контроля коллегиальным органом; 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 проведении повторного контроля с привлечением определенных специалистов;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о привлечении к дисциплинарной ответственности должностных лиц;</w:t>
      </w:r>
    </w:p>
    <w:p w:rsidR="00F5794C" w:rsidRDefault="00623F1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 о поощрении работников, иные решения. </w:t>
      </w:r>
    </w:p>
    <w:sectPr w:rsidR="00F57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9B4"/>
    <w:multiLevelType w:val="multilevel"/>
    <w:tmpl w:val="F72C02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4F6AE2"/>
    <w:multiLevelType w:val="multilevel"/>
    <w:tmpl w:val="710695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9B4B01"/>
    <w:multiLevelType w:val="multilevel"/>
    <w:tmpl w:val="6FE62C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E66CC4"/>
    <w:multiLevelType w:val="multilevel"/>
    <w:tmpl w:val="D7A462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364B33"/>
    <w:multiLevelType w:val="multilevel"/>
    <w:tmpl w:val="4C3865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847ACA"/>
    <w:multiLevelType w:val="multilevel"/>
    <w:tmpl w:val="B18CFD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F20CCD"/>
    <w:multiLevelType w:val="multilevel"/>
    <w:tmpl w:val="8D2A18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E30D73"/>
    <w:multiLevelType w:val="multilevel"/>
    <w:tmpl w:val="69C2BB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22149D0"/>
    <w:multiLevelType w:val="multilevel"/>
    <w:tmpl w:val="CFFA2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FC47113"/>
    <w:multiLevelType w:val="multilevel"/>
    <w:tmpl w:val="7722E7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9547C0"/>
    <w:multiLevelType w:val="multilevel"/>
    <w:tmpl w:val="8D324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9"/>
  </w:num>
  <w:num w:numId="5">
    <w:abstractNumId w:val="3"/>
  </w:num>
  <w:num w:numId="6">
    <w:abstractNumId w:val="1"/>
  </w:num>
  <w:num w:numId="7">
    <w:abstractNumId w:val="2"/>
  </w:num>
  <w:num w:numId="8">
    <w:abstractNumId w:val="8"/>
  </w:num>
  <w:num w:numId="9">
    <w:abstractNumId w:val="10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94C"/>
    <w:rsid w:val="001E6C63"/>
    <w:rsid w:val="00623F15"/>
    <w:rsid w:val="00F5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2336</Words>
  <Characters>13318</Characters>
  <Application>Microsoft Office Word</Application>
  <DocSecurity>0</DocSecurity>
  <Lines>110</Lines>
  <Paragraphs>31</Paragraphs>
  <ScaleCrop>false</ScaleCrop>
  <Company>Microsoft</Company>
  <LinksUpToDate>false</LinksUpToDate>
  <CharactersWithSpaces>15623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Хабиров</dc:creator>
  <cp:lastModifiedBy>Пользователь</cp:lastModifiedBy>
  <cp:revision>2</cp:revision>
  <dcterms:created xsi:type="dcterms:W3CDTF">2022-11-03T09:38:00Z</dcterms:created>
  <dcterms:modified xsi:type="dcterms:W3CDTF">2022-11-03T09:38:00Z</dcterms:modified>
</cp:coreProperties>
</file>